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05-0451/1302/2026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</w:t>
      </w:r>
      <w:r>
        <w:rPr>
          <w:rFonts w:ascii="Times New Roman" w:eastAsia="Times New Roman" w:hAnsi="Times New Roman" w:cs="Times New Roman"/>
          <w:b/>
          <w:bCs/>
        </w:rPr>
        <w:t xml:space="preserve">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11.03.2026 года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>с.п</w:t>
      </w:r>
      <w:r>
        <w:rPr>
          <w:rFonts w:ascii="Times New Roman" w:eastAsia="Times New Roman" w:hAnsi="Times New Roman" w:cs="Times New Roman"/>
        </w:rPr>
        <w:t>. Белый Яр, Сургутский район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ХМАО – Югры Галбарцева И.А., рассмотрев дело об административном правонарушении, предусмотренном ч. 4 ст. 12.15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Максима Олеговича, </w:t>
      </w:r>
      <w:r>
        <w:rPr>
          <w:rStyle w:val="cat-PassportDatagrp-20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08.01.2026 года, в 16 час 45 минут, на 920 км автодороги «Тюмень-Тобольск-Ханты-Мансийск» Ханты-Мансийский район ХМАО-Югры, водитель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М.О., управляя транспортным средством </w:t>
      </w:r>
      <w:r>
        <w:rPr>
          <w:rStyle w:val="cat-CarMakeModelgrp-23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с </w:t>
      </w:r>
      <w:r>
        <w:rPr>
          <w:rStyle w:val="cat-CarNumbergrp-24rplc-1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, в нарушение п. 1.3 Правил дорожного движения Российской Федерации (утв. постановлением Совета Министров - Правительства РФ от 23 октября 1993 г. №1090) совершил обгон впереди идущего транспортного средства, с выездом на полосу дороги </w:t>
      </w:r>
      <w:r>
        <w:rPr>
          <w:rFonts w:ascii="Times New Roman" w:eastAsia="Times New Roman" w:hAnsi="Times New Roman" w:cs="Times New Roman"/>
        </w:rPr>
        <w:t xml:space="preserve">для </w:t>
      </w:r>
      <w:r>
        <w:rPr>
          <w:rFonts w:ascii="Times New Roman" w:eastAsia="Times New Roman" w:hAnsi="Times New Roman" w:cs="Times New Roman"/>
        </w:rPr>
        <w:t>встречного движения с последующим возвращением на ранее занимаемую полосу движения,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составлен протокол об административном правонарушении, предусмотренном ч. 4 ст. 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ходатайству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Максима Олеговича протокол об административном правонарушении со всеми материалами передан для рассмотрения по месту жительства указанного лица на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дела, в судебное заседание не явился, ходатайств об отложении дела не заявлял. Заявил о рассмотрении дела в свое отсутствие, поскольку находится в зоне СВО.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</w:pP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</w:rPr>
          <w:t>Правилами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"Обгон запрещен".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</w:rPr>
          <w:t>частью 4 статьи 12.15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выезда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</w:t>
      </w:r>
      <w:r>
        <w:rPr>
          <w:rFonts w:ascii="Times New Roman" w:eastAsia="Times New Roman" w:hAnsi="Times New Roman" w:cs="Times New Roman"/>
        </w:rPr>
        <w:t xml:space="preserve">на сторону дороги, предназначенную для встречного движения транспортных средств, совершение обгона в зоне действия дорожного знака 3.20 «Обгон запрещен», сомнений не вызывает.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</w:t>
      </w:r>
      <w:r>
        <w:rPr>
          <w:rFonts w:ascii="Times New Roman" w:eastAsia="Times New Roman" w:hAnsi="Times New Roman" w:cs="Times New Roman"/>
        </w:rPr>
        <w:t>в совершении правонарушения подтверждается материалами дела: протоколом от 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.01.2026 года об административном правонарушении, в котором описаны конкретные обстоятельства события правонарушения; схемой места административного правонарушения от 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.01.2026 года на которой так же изображено и описано совершение пра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 xml:space="preserve">вонарушения; письменными объяснениями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объяснениями свидетеля Киричук А.Н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</w:t>
      </w:r>
      <w:r>
        <w:rPr>
          <w:rFonts w:ascii="Times New Roman" w:eastAsia="Times New Roman" w:hAnsi="Times New Roman" w:cs="Times New Roman"/>
        </w:rPr>
        <w:t>подлежат квалификации по ч. 4 ст. 12.15 КоАП РФ - выезд в нарушение Правил дорожного движения на полосу, предназначенную для встречного движения за исключением случаев, преду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>смотренных ч. 3 ст. 12.15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</w:t>
      </w:r>
      <w:r>
        <w:rPr>
          <w:rFonts w:ascii="Times New Roman" w:eastAsia="Times New Roman" w:hAnsi="Times New Roman" w:cs="Times New Roman"/>
        </w:rPr>
        <w:t>, является повторное совершение правонарушения в области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учитывается характер совершенного адми</w:t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 xml:space="preserve">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М.О.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Беззубченко</w:t>
      </w:r>
      <w:r>
        <w:rPr>
          <w:rFonts w:ascii="Times New Roman" w:eastAsia="Times New Roman" w:hAnsi="Times New Roman" w:cs="Times New Roman"/>
        </w:rPr>
        <w:t xml:space="preserve"> Максима Олеговича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 в размере 7 500 (семь тысяч пятьсот)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необходимо перечислить на р/с 031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006 43 0000000 187 00 в РКЦ г. Ханты-Мансийска; БИК 007162163; ОКТМО 7</w:t>
      </w:r>
      <w:r>
        <w:rPr>
          <w:rFonts w:ascii="Times New Roman" w:eastAsia="Times New Roman" w:hAnsi="Times New Roman" w:cs="Times New Roman"/>
        </w:rPr>
        <w:t>18 26 000; ИНН 8601 010 390; КПП 8601 01 001; КБК 188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210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100 01 140. Получатель: УФК по ХМАО-Югре (УМВД России по ХМАО-Югре), адрес получателя: ул. Ленина, д.55, г. Ханты-Мансийск, ХМАО-Югра, 628000), УИН: 188</w:t>
      </w:r>
      <w:r>
        <w:rPr>
          <w:rFonts w:ascii="Times New Roman" w:eastAsia="Times New Roman" w:hAnsi="Times New Roman" w:cs="Times New Roman"/>
        </w:rPr>
        <w:t>10486260910001144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постановления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sectPr>
      <w:headerReference w:type="default" r:id="rId5"/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CarMakeModelgrp-23rplc-17">
    <w:name w:val="cat-CarMakeModel grp-23 rplc-17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CarNumbergrp-24rplc-19">
    <w:name w:val="cat-CarNumber grp-24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